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AF" w:rsidRPr="00B850E3" w:rsidRDefault="00E35390" w:rsidP="00B850E3">
      <w:pPr>
        <w:spacing w:after="0" w:line="276" w:lineRule="auto"/>
        <w:jc w:val="center"/>
        <w:rPr>
          <w:rFonts w:ascii="Book Antiqua" w:hAnsi="Book Antiqua"/>
          <w:b/>
          <w:bCs/>
          <w:color w:val="000000" w:themeColor="text1"/>
        </w:rPr>
      </w:pPr>
      <w:r w:rsidRPr="00B850E3">
        <w:rPr>
          <w:rFonts w:ascii="Book Antiqua" w:hAnsi="Book Antiqua"/>
          <w:b/>
          <w:bCs/>
          <w:color w:val="000000" w:themeColor="text1"/>
        </w:rPr>
        <w:t>ANEXO 001 – A</w:t>
      </w:r>
    </w:p>
    <w:p w:rsidR="001528AF" w:rsidRPr="00B850E3" w:rsidRDefault="00E35390" w:rsidP="00B850E3">
      <w:pPr>
        <w:spacing w:after="0" w:line="276" w:lineRule="auto"/>
        <w:jc w:val="center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 xml:space="preserve">Prestación de pedido de pago </w:t>
      </w:r>
      <w:r w:rsidRPr="00B850E3">
        <w:rPr>
          <w:rFonts w:ascii="Book Antiqua" w:hAnsi="Book Antiqua"/>
          <w:b/>
          <w:bCs/>
          <w:color w:val="000000" w:themeColor="text1"/>
        </w:rPr>
        <w:t>EMPRESA CONTRATISTA</w:t>
      </w:r>
    </w:p>
    <w:p w:rsidR="001528AF" w:rsidRPr="00B850E3" w:rsidRDefault="001528AF" w:rsidP="00B850E3">
      <w:pPr>
        <w:spacing w:after="0" w:line="276" w:lineRule="auto"/>
        <w:jc w:val="right"/>
        <w:rPr>
          <w:rFonts w:ascii="Book Antiqua" w:hAnsi="Book Antiqua"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jc w:val="right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 xml:space="preserve">Asunción, </w:t>
      </w:r>
      <w:r w:rsidRPr="00B850E3">
        <w:rPr>
          <w:rFonts w:ascii="Book Antiqua" w:hAnsi="Book Antiqua"/>
          <w:color w:val="000000" w:themeColor="text1"/>
        </w:rPr>
        <w:tab/>
        <w:t xml:space="preserve">de </w:t>
      </w:r>
      <w:r w:rsidRPr="00B850E3">
        <w:rPr>
          <w:rFonts w:ascii="Book Antiqua" w:hAnsi="Book Antiqua"/>
          <w:color w:val="000000" w:themeColor="text1"/>
        </w:rPr>
        <w:tab/>
      </w:r>
      <w:r w:rsidRPr="00B850E3">
        <w:rPr>
          <w:rFonts w:ascii="Book Antiqua" w:hAnsi="Book Antiqua"/>
          <w:color w:val="000000" w:themeColor="text1"/>
        </w:rPr>
        <w:tab/>
      </w:r>
      <w:proofErr w:type="spellStart"/>
      <w:r w:rsidRPr="00B850E3">
        <w:rPr>
          <w:rFonts w:ascii="Book Antiqua" w:hAnsi="Book Antiqua"/>
          <w:color w:val="000000" w:themeColor="text1"/>
        </w:rPr>
        <w:t>de</w:t>
      </w:r>
      <w:proofErr w:type="spellEnd"/>
      <w:r w:rsidRPr="00B850E3">
        <w:rPr>
          <w:rFonts w:ascii="Book Antiqua" w:hAnsi="Book Antiqua"/>
          <w:color w:val="000000" w:themeColor="text1"/>
        </w:rPr>
        <w:t xml:space="preserve"> 2026.</w:t>
      </w:r>
    </w:p>
    <w:p w:rsidR="001528AF" w:rsidRPr="00B850E3" w:rsidRDefault="001528AF" w:rsidP="00B850E3">
      <w:pPr>
        <w:spacing w:after="0" w:line="276" w:lineRule="auto"/>
        <w:jc w:val="both"/>
        <w:rPr>
          <w:rFonts w:ascii="Book Antiqua" w:hAnsi="Book Antiqua"/>
          <w:color w:val="000000" w:themeColor="text1"/>
        </w:rPr>
      </w:pPr>
    </w:p>
    <w:p w:rsidR="00B850E3" w:rsidRPr="00B850E3" w:rsidRDefault="00B850E3" w:rsidP="00B850E3">
      <w:pPr>
        <w:pStyle w:val="NormalWeb"/>
        <w:spacing w:before="0" w:beforeAutospacing="0" w:after="0" w:afterAutospacing="0" w:line="276" w:lineRule="auto"/>
        <w:jc w:val="both"/>
        <w:rPr>
          <w:rFonts w:ascii="Book Antiqua" w:hAnsi="Book Antiqua"/>
          <w:color w:val="000000" w:themeColor="text1"/>
          <w:sz w:val="22"/>
          <w:szCs w:val="22"/>
          <w:lang w:val="es-PY"/>
        </w:rPr>
      </w:pPr>
      <w:r w:rsidRPr="00B850E3">
        <w:rPr>
          <w:rFonts w:ascii="Book Antiqua" w:hAnsi="Book Antiqua"/>
          <w:b/>
          <w:bCs/>
          <w:color w:val="000000" w:themeColor="text1"/>
          <w:sz w:val="22"/>
          <w:szCs w:val="22"/>
          <w:lang w:val="es-PY"/>
        </w:rPr>
        <w:t>Señora</w:t>
      </w:r>
    </w:p>
    <w:p w:rsidR="00B850E3" w:rsidRPr="00B850E3" w:rsidRDefault="00B850E3" w:rsidP="00B850E3">
      <w:pPr>
        <w:pStyle w:val="NormalWeb"/>
        <w:spacing w:before="0" w:beforeAutospacing="0" w:after="0" w:afterAutospacing="0" w:line="276" w:lineRule="auto"/>
        <w:jc w:val="both"/>
        <w:rPr>
          <w:rFonts w:ascii="Book Antiqua" w:hAnsi="Book Antiqua"/>
          <w:color w:val="000000" w:themeColor="text1"/>
          <w:sz w:val="22"/>
          <w:szCs w:val="22"/>
          <w:lang w:val="es-PY"/>
        </w:rPr>
      </w:pPr>
      <w:r w:rsidRPr="00B850E3">
        <w:rPr>
          <w:rFonts w:ascii="Book Antiqua" w:hAnsi="Book Antiqua"/>
          <w:color w:val="000000" w:themeColor="text1"/>
          <w:sz w:val="22"/>
          <w:szCs w:val="22"/>
          <w:lang w:val="es-PY"/>
        </w:rPr>
        <w:t xml:space="preserve">Ing. </w:t>
      </w:r>
      <w:r w:rsidRPr="00B850E3">
        <w:rPr>
          <w:rFonts w:ascii="Book Antiqua" w:hAnsi="Book Antiqua"/>
          <w:b/>
          <w:bCs/>
          <w:color w:val="000000" w:themeColor="text1"/>
          <w:sz w:val="22"/>
          <w:szCs w:val="22"/>
          <w:lang w:val="es-PY"/>
        </w:rPr>
        <w:t>CLAUDIA CENTURIÓN RODRIGUEZ</w:t>
      </w:r>
      <w:r w:rsidRPr="00B850E3">
        <w:rPr>
          <w:rFonts w:ascii="Book Antiqua" w:hAnsi="Book Antiqua"/>
          <w:color w:val="000000" w:themeColor="text1"/>
          <w:sz w:val="22"/>
          <w:szCs w:val="22"/>
          <w:lang w:val="es-PY"/>
        </w:rPr>
        <w:t>, Ministra</w:t>
      </w:r>
    </w:p>
    <w:p w:rsidR="00B850E3" w:rsidRPr="00B850E3" w:rsidRDefault="00B850E3" w:rsidP="00B850E3">
      <w:pPr>
        <w:pStyle w:val="NormalWeb"/>
        <w:spacing w:before="0" w:beforeAutospacing="0" w:after="0" w:afterAutospacing="0" w:line="276" w:lineRule="auto"/>
        <w:jc w:val="both"/>
        <w:rPr>
          <w:rFonts w:ascii="Book Antiqua" w:hAnsi="Book Antiqua"/>
          <w:color w:val="000000" w:themeColor="text1"/>
          <w:sz w:val="22"/>
          <w:szCs w:val="22"/>
          <w:lang w:val="es-PY"/>
        </w:rPr>
      </w:pPr>
      <w:r w:rsidRPr="00B850E3">
        <w:rPr>
          <w:rFonts w:ascii="Book Antiqua" w:hAnsi="Book Antiqua"/>
          <w:color w:val="000000" w:themeColor="text1"/>
          <w:sz w:val="22"/>
          <w:szCs w:val="22"/>
          <w:lang w:val="es-PY"/>
        </w:rPr>
        <w:t>Ministerio de Obras Públicas y Comunicaciones</w:t>
      </w:r>
    </w:p>
    <w:p w:rsidR="001528AF" w:rsidRPr="00B850E3" w:rsidRDefault="00B850E3" w:rsidP="00B850E3">
      <w:pPr>
        <w:pStyle w:val="NormalWeb"/>
        <w:spacing w:before="0" w:beforeAutospacing="0" w:after="0" w:afterAutospacing="0"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proofErr w:type="spellStart"/>
      <w:r w:rsidRPr="00B850E3">
        <w:rPr>
          <w:rFonts w:ascii="Book Antiqua" w:hAnsi="Book Antiqua"/>
          <w:b/>
          <w:bCs/>
          <w:color w:val="000000" w:themeColor="text1"/>
          <w:sz w:val="22"/>
          <w:szCs w:val="22"/>
          <w:u w:val="single"/>
        </w:rPr>
        <w:t>Presente</w:t>
      </w:r>
      <w:bookmarkStart w:id="0" w:name="_GoBack"/>
      <w:bookmarkEnd w:id="0"/>
      <w:proofErr w:type="spellEnd"/>
    </w:p>
    <w:p w:rsidR="001528AF" w:rsidRPr="00B850E3" w:rsidRDefault="001528AF" w:rsidP="00B850E3">
      <w:pPr>
        <w:spacing w:after="0" w:line="276" w:lineRule="auto"/>
        <w:jc w:val="both"/>
        <w:rPr>
          <w:rFonts w:ascii="Book Antiqua" w:hAnsi="Book Antiqua"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>Nos dirigimos a Usted, a fin de solicitar el pago intereses por mora de Certificados de Obras, correspondientes al:</w:t>
      </w:r>
    </w:p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</w:p>
    <w:tbl>
      <w:tblPr>
        <w:tblStyle w:val="a"/>
        <w:tblpPr w:leftFromText="141" w:rightFromText="141" w:vertAnchor="text" w:tblpY="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5522"/>
      </w:tblGrid>
      <w:tr w:rsidR="00B850E3" w:rsidRPr="00B850E3" w:rsidTr="00B850E3">
        <w:tc>
          <w:tcPr>
            <w:tcW w:w="2972" w:type="dxa"/>
          </w:tcPr>
          <w:p w:rsidR="001528AF" w:rsidRPr="00B850E3" w:rsidRDefault="00E35390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  <w:r w:rsidRPr="00B850E3">
              <w:rPr>
                <w:rFonts w:ascii="Book Antiqua" w:hAnsi="Book Antiqua"/>
                <w:color w:val="000000" w:themeColor="text1"/>
              </w:rPr>
              <w:t>Nro. Llamado:</w:t>
            </w:r>
          </w:p>
        </w:tc>
        <w:tc>
          <w:tcPr>
            <w:tcW w:w="5522" w:type="dxa"/>
          </w:tcPr>
          <w:p w:rsidR="001528AF" w:rsidRPr="00B850E3" w:rsidRDefault="001528AF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</w:p>
        </w:tc>
      </w:tr>
      <w:tr w:rsidR="00B850E3" w:rsidRPr="00B850E3" w:rsidTr="00B850E3">
        <w:tc>
          <w:tcPr>
            <w:tcW w:w="2972" w:type="dxa"/>
          </w:tcPr>
          <w:p w:rsidR="001528AF" w:rsidRPr="00B850E3" w:rsidRDefault="00E35390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  <w:r w:rsidRPr="00B850E3">
              <w:rPr>
                <w:rFonts w:ascii="Book Antiqua" w:hAnsi="Book Antiqua"/>
                <w:color w:val="000000" w:themeColor="text1"/>
              </w:rPr>
              <w:t>Nro. de Contrato:</w:t>
            </w:r>
          </w:p>
        </w:tc>
        <w:tc>
          <w:tcPr>
            <w:tcW w:w="5522" w:type="dxa"/>
          </w:tcPr>
          <w:p w:rsidR="001528AF" w:rsidRPr="00B850E3" w:rsidRDefault="001528AF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</w:p>
        </w:tc>
      </w:tr>
      <w:tr w:rsidR="00B850E3" w:rsidRPr="00B850E3" w:rsidTr="00B850E3">
        <w:tc>
          <w:tcPr>
            <w:tcW w:w="2972" w:type="dxa"/>
          </w:tcPr>
          <w:p w:rsidR="001528AF" w:rsidRPr="00B850E3" w:rsidRDefault="00E35390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  <w:r w:rsidRPr="00B850E3">
              <w:rPr>
                <w:rFonts w:ascii="Book Antiqua" w:hAnsi="Book Antiqua"/>
                <w:color w:val="000000" w:themeColor="text1"/>
              </w:rPr>
              <w:t>Contratista:</w:t>
            </w:r>
          </w:p>
        </w:tc>
        <w:tc>
          <w:tcPr>
            <w:tcW w:w="5522" w:type="dxa"/>
          </w:tcPr>
          <w:p w:rsidR="001528AF" w:rsidRPr="00B850E3" w:rsidRDefault="001528AF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</w:p>
        </w:tc>
      </w:tr>
      <w:tr w:rsidR="00B850E3" w:rsidRPr="00B850E3" w:rsidTr="00B850E3">
        <w:tc>
          <w:tcPr>
            <w:tcW w:w="2972" w:type="dxa"/>
          </w:tcPr>
          <w:p w:rsidR="001528AF" w:rsidRPr="00B850E3" w:rsidRDefault="00E35390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  <w:r w:rsidRPr="00B850E3">
              <w:rPr>
                <w:rFonts w:ascii="Book Antiqua" w:hAnsi="Book Antiqua"/>
                <w:color w:val="000000" w:themeColor="text1"/>
              </w:rPr>
              <w:t>Descripción del contrato:</w:t>
            </w:r>
          </w:p>
        </w:tc>
        <w:tc>
          <w:tcPr>
            <w:tcW w:w="5522" w:type="dxa"/>
          </w:tcPr>
          <w:p w:rsidR="001528AF" w:rsidRPr="00B850E3" w:rsidRDefault="001528AF" w:rsidP="00B850E3">
            <w:pPr>
              <w:spacing w:line="276" w:lineRule="auto"/>
              <w:jc w:val="both"/>
              <w:rPr>
                <w:rFonts w:ascii="Book Antiqua" w:hAnsi="Book Antiqua"/>
                <w:color w:val="000000" w:themeColor="text1"/>
              </w:rPr>
            </w:pPr>
          </w:p>
        </w:tc>
      </w:tr>
    </w:tbl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 xml:space="preserve">El monto solicitado asciende a </w:t>
      </w:r>
      <w:r w:rsidRPr="00B850E3">
        <w:rPr>
          <w:rFonts w:ascii="Book Antiqua" w:hAnsi="Book Antiqua"/>
          <w:i/>
          <w:color w:val="FF0000"/>
        </w:rPr>
        <w:t>(identificar si es con IVA o sin IVA)</w:t>
      </w:r>
      <w:r w:rsidRPr="00B850E3">
        <w:rPr>
          <w:rFonts w:ascii="Book Antiqua" w:hAnsi="Book Antiqua"/>
          <w:color w:val="000000" w:themeColor="text1"/>
        </w:rPr>
        <w:t xml:space="preserve">, de </w:t>
      </w:r>
      <w:r w:rsidRPr="00B850E3">
        <w:rPr>
          <w:rFonts w:ascii="Book Antiqua" w:hAnsi="Book Antiqua"/>
          <w:i/>
          <w:color w:val="FF0000"/>
        </w:rPr>
        <w:t>(moneda) (monto en números) (monto en letras)</w:t>
      </w:r>
      <w:r w:rsidRPr="00B850E3">
        <w:rPr>
          <w:rFonts w:ascii="Book Antiqua" w:hAnsi="Book Antiqua"/>
          <w:color w:val="000000" w:themeColor="text1"/>
        </w:rPr>
        <w:t xml:space="preserve">. </w:t>
      </w:r>
    </w:p>
    <w:p w:rsidR="001528AF" w:rsidRPr="00B850E3" w:rsidRDefault="001528AF" w:rsidP="00B850E3">
      <w:pPr>
        <w:spacing w:after="0" w:line="276" w:lineRule="auto"/>
        <w:jc w:val="both"/>
        <w:rPr>
          <w:rFonts w:ascii="Book Antiqua" w:hAnsi="Book Antiqua"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>Manifestamos en carácter de Declaración Jurada que, de conformidad a las cláusulas contractuales, los Términos de Referencia y los Con</w:t>
      </w:r>
      <w:r w:rsidRPr="00B850E3">
        <w:rPr>
          <w:rFonts w:ascii="Book Antiqua" w:hAnsi="Book Antiqua"/>
          <w:color w:val="000000" w:themeColor="text1"/>
        </w:rPr>
        <w:t>venios Modificatorios suscritos y debidamente aprobados por el MOPC, el presente pedido de pago se ajusta al contrato firmado entre el Ministerio y esta Contratista, y que los datos y valores expuestos han sido debidamente verificados, asumiendo toda la re</w:t>
      </w:r>
      <w:r w:rsidRPr="00B850E3">
        <w:rPr>
          <w:rFonts w:ascii="Book Antiqua" w:hAnsi="Book Antiqua"/>
          <w:color w:val="000000" w:themeColor="text1"/>
        </w:rPr>
        <w:t xml:space="preserve">sponsabilidad civil y pena emergente. </w:t>
      </w:r>
    </w:p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b/>
          <w:bCs/>
          <w:i/>
          <w:iCs/>
          <w:color w:val="000000" w:themeColor="text1"/>
        </w:rPr>
      </w:pPr>
      <w:r w:rsidRPr="00B850E3">
        <w:rPr>
          <w:rFonts w:ascii="Book Antiqua" w:hAnsi="Book Antiqua"/>
          <w:b/>
          <w:bCs/>
          <w:i/>
          <w:iCs/>
          <w:color w:val="000000" w:themeColor="text1"/>
        </w:rPr>
        <w:t>El acogimiento al presente régimen por parte del proveedor, consultor con contratista implica la aceptación expresa de las condiciones de la Ley Nº 7699/2026 y la renuncia a reclamar, en sede administrativa o judicial, cualquier monto adicional por interes</w:t>
      </w:r>
      <w:r w:rsidRPr="00B850E3">
        <w:rPr>
          <w:rFonts w:ascii="Book Antiqua" w:hAnsi="Book Antiqua"/>
          <w:b/>
          <w:bCs/>
          <w:i/>
          <w:iCs/>
          <w:color w:val="000000" w:themeColor="text1"/>
        </w:rPr>
        <w:t>es, recargos o conceptos accesorio vinculados a los certificados comprendidos en el artículo Nº 1 de la Ley supra mencionada.</w:t>
      </w:r>
    </w:p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b/>
          <w:bCs/>
          <w:i/>
          <w:iCs/>
          <w:color w:val="000000" w:themeColor="text1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>Los pedidos de pagos ajustados a la tasa establecida en la referida disposición legal, dejan sin efecto las solicitudes anteriore</w:t>
      </w:r>
      <w:r w:rsidRPr="00B850E3">
        <w:rPr>
          <w:rFonts w:ascii="Book Antiqua" w:hAnsi="Book Antiqua"/>
          <w:color w:val="000000" w:themeColor="text1"/>
        </w:rPr>
        <w:t xml:space="preserve">s ingresadas, cuyos números de MEU son mencionados a continuación: </w:t>
      </w:r>
      <w:r w:rsidRPr="00B850E3">
        <w:rPr>
          <w:rFonts w:ascii="Book Antiqua" w:hAnsi="Book Antiqua"/>
          <w:i/>
          <w:iCs/>
          <w:color w:val="FF0000"/>
        </w:rPr>
        <w:t>(Nro. / Año)</w:t>
      </w:r>
    </w:p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b/>
          <w:bCs/>
          <w:i/>
          <w:iCs/>
          <w:color w:val="000000" w:themeColor="text1"/>
          <w:u w:val="single"/>
        </w:rPr>
      </w:pPr>
    </w:p>
    <w:p w:rsidR="001528AF" w:rsidRPr="00B850E3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 xml:space="preserve">Se adjuntan </w:t>
      </w:r>
      <w:r w:rsidRPr="00B850E3">
        <w:rPr>
          <w:rFonts w:ascii="Book Antiqua" w:hAnsi="Book Antiqua"/>
          <w:i/>
          <w:color w:val="FF0000"/>
        </w:rPr>
        <w:t>(indicar cantidad en números y letras)</w:t>
      </w:r>
      <w:r w:rsidRPr="00B850E3">
        <w:rPr>
          <w:rFonts w:ascii="Book Antiqua" w:hAnsi="Book Antiqua"/>
          <w:color w:val="000000" w:themeColor="text1"/>
        </w:rPr>
        <w:t xml:space="preserve"> hojas con las documentaciones correspondientes debidamente foliadas en el anexo que forma parte de la presente nota. </w:t>
      </w:r>
    </w:p>
    <w:p w:rsidR="001528AF" w:rsidRPr="00B850E3" w:rsidRDefault="001528AF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</w:p>
    <w:p w:rsidR="001528AF" w:rsidRDefault="00E35390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  <w:r w:rsidRPr="00B850E3">
        <w:rPr>
          <w:rFonts w:ascii="Book Antiqua" w:hAnsi="Book Antiqua"/>
          <w:color w:val="000000" w:themeColor="text1"/>
        </w:rPr>
        <w:t>Sin o</w:t>
      </w:r>
      <w:r w:rsidRPr="00B850E3">
        <w:rPr>
          <w:rFonts w:ascii="Book Antiqua" w:hAnsi="Book Antiqua"/>
          <w:color w:val="000000" w:themeColor="text1"/>
        </w:rPr>
        <w:t xml:space="preserve">tro particular, le saludamos atentamente. </w:t>
      </w:r>
    </w:p>
    <w:p w:rsidR="00B850E3" w:rsidRDefault="00B850E3" w:rsidP="00B850E3">
      <w:pPr>
        <w:spacing w:after="0" w:line="276" w:lineRule="auto"/>
        <w:ind w:firstLine="709"/>
        <w:jc w:val="both"/>
        <w:rPr>
          <w:rFonts w:ascii="Book Antiqua" w:hAnsi="Book Antiqua"/>
          <w:color w:val="000000" w:themeColor="text1"/>
        </w:rPr>
      </w:pPr>
    </w:p>
    <w:p w:rsidR="00B850E3" w:rsidRDefault="00B850E3" w:rsidP="00B850E3">
      <w:pPr>
        <w:spacing w:after="0" w:line="276" w:lineRule="auto"/>
        <w:ind w:firstLine="709"/>
        <w:jc w:val="center"/>
        <w:rPr>
          <w:rFonts w:ascii="Book Antiqua" w:hAnsi="Book Antiqua"/>
          <w:color w:val="000000" w:themeColor="text1"/>
        </w:rPr>
      </w:pPr>
      <w:r>
        <w:rPr>
          <w:rFonts w:ascii="Book Antiqua" w:hAnsi="Book Antiqua"/>
          <w:color w:val="000000" w:themeColor="text1"/>
        </w:rPr>
        <w:t>(FIRMA, ACLARACION, EN CALIDAD DE…)</w:t>
      </w:r>
    </w:p>
    <w:sectPr w:rsidR="00B850E3" w:rsidSect="00B850E3">
      <w:pgSz w:w="11906" w:h="16838" w:code="9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171110-476D-4EBB-B7A3-84EB86A882E5}"/>
    <w:embedBold r:id="rId2" w:fontKey="{C0C3CB04-81CD-416B-8E4D-A56659351921}"/>
    <w:embedItalic r:id="rId3" w:fontKey="{754D413E-93BD-41E7-A2CF-A90A7898BA23}"/>
    <w:embedBoldItalic r:id="rId4" w:fontKey="{5938A53D-F037-48A1-9A47-D0D5103CEB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8D77818-7E58-4780-A37A-F609F3EAAC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763A026-AFAB-4204-9A84-D7487121BF9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41481F23-CE30-4E73-ABA2-89CBA25AF5E8}"/>
    <w:embedBold r:id="rId8" w:fontKey="{B3098B20-AB59-4051-89A3-6777DE6458B8}"/>
    <w:embedItalic r:id="rId9" w:fontKey="{26FE7136-38E5-4229-9BFA-27EAC18D29CE}"/>
    <w:embedBoldItalic r:id="rId10" w:fontKey="{4226FEA1-4004-4C85-8CEB-DFCF5AC896C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82DC1829-F9BD-4427-8C27-DF942D1D33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AF"/>
    <w:rsid w:val="001528AF"/>
    <w:rsid w:val="00B8255C"/>
    <w:rsid w:val="00B850E3"/>
    <w:rsid w:val="00E3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1A22"/>
  <w15:docId w15:val="{CD787F3A-BD6E-481F-82EE-69DCF8BD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B9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C6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6C32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B85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yRrY21tndMKLjEvXEYk3In6PQ==">CgMxLjA4AHIhMS04UEZfaElxZWNCYWxkcjRqVUNQNW1zVjZDejNXYUNO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 Soledad Morinigo Leguizamon</dc:creator>
  <cp:lastModifiedBy>Carmen Mariela Bogarin Lopez</cp:lastModifiedBy>
  <cp:revision>2</cp:revision>
  <cp:lastPrinted>2026-08-28T16:58:00Z</cp:lastPrinted>
  <dcterms:created xsi:type="dcterms:W3CDTF">2026-08-28T16:59:00Z</dcterms:created>
  <dcterms:modified xsi:type="dcterms:W3CDTF">2026-08-28T16:59:00Z</dcterms:modified>
</cp:coreProperties>
</file>